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76" w:rsidRPr="003656B3" w:rsidRDefault="00020376" w:rsidP="00020376">
      <w:pPr>
        <w:pStyle w:val="Default"/>
        <w:jc w:val="center"/>
        <w:rPr>
          <w:sz w:val="28"/>
          <w:szCs w:val="28"/>
        </w:rPr>
      </w:pPr>
      <w:r w:rsidRPr="003656B3">
        <w:rPr>
          <w:bCs/>
          <w:sz w:val="28"/>
          <w:szCs w:val="28"/>
        </w:rPr>
        <w:t>Пояснительная записка</w:t>
      </w:r>
    </w:p>
    <w:p w:rsidR="00020376" w:rsidRDefault="00020376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по предмету «Обществознание» (6 класс)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</w:t>
      </w:r>
      <w:proofErr w:type="gramStart"/>
      <w:r>
        <w:rPr>
          <w:sz w:val="28"/>
          <w:szCs w:val="28"/>
        </w:rPr>
        <w:t>общеобразовательных .</w:t>
      </w:r>
      <w:proofErr w:type="gramEnd"/>
      <w:r>
        <w:rPr>
          <w:sz w:val="28"/>
          <w:szCs w:val="28"/>
        </w:rPr>
        <w:t xml:space="preserve"> учреждений/ Л.Н. Боголюбов, Н.И. Городецкая, Л.Ф. Иванова и др.-М.: Просвещение, 2017. </w:t>
      </w:r>
    </w:p>
    <w:p w:rsidR="00020376" w:rsidRDefault="00020376" w:rsidP="00020376">
      <w:pPr>
        <w:pStyle w:val="Default"/>
        <w:rPr>
          <w:sz w:val="28"/>
          <w:szCs w:val="28"/>
        </w:rPr>
      </w:pPr>
      <w:r w:rsidRPr="003656B3">
        <w:rPr>
          <w:bCs/>
          <w:sz w:val="28"/>
          <w:szCs w:val="28"/>
        </w:rPr>
        <w:t>Программа предполагает проведение 1-го часа в неделю</w:t>
      </w:r>
      <w:r>
        <w:rPr>
          <w:b/>
          <w:bCs/>
          <w:sz w:val="28"/>
          <w:szCs w:val="28"/>
        </w:rPr>
        <w:t xml:space="preserve"> </w:t>
      </w:r>
      <w:r w:rsidR="00A746CE">
        <w:rPr>
          <w:sz w:val="28"/>
          <w:szCs w:val="28"/>
        </w:rPr>
        <w:t>(всего 35 часов</w:t>
      </w:r>
      <w:r>
        <w:rPr>
          <w:sz w:val="28"/>
          <w:szCs w:val="28"/>
        </w:rPr>
        <w:t xml:space="preserve">), включая: </w:t>
      </w:r>
    </w:p>
    <w:p w:rsidR="00020376" w:rsidRDefault="00BB7AF5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контрольные работы - 2</w:t>
      </w:r>
    </w:p>
    <w:p w:rsidR="00020376" w:rsidRPr="003656B3" w:rsidRDefault="00020376" w:rsidP="00020376">
      <w:pPr>
        <w:pStyle w:val="Default"/>
        <w:rPr>
          <w:sz w:val="28"/>
          <w:szCs w:val="28"/>
        </w:rPr>
      </w:pPr>
      <w:r w:rsidRPr="003656B3">
        <w:rPr>
          <w:bCs/>
          <w:sz w:val="28"/>
          <w:szCs w:val="28"/>
        </w:rPr>
        <w:t xml:space="preserve">Программа ориентирована на работу по УМК: </w:t>
      </w:r>
    </w:p>
    <w:p w:rsidR="00020376" w:rsidRDefault="00020376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«Обществознание. 6 класс» под редакцией академика Л.Н. Боголюбова, Л. Ф. Ивановой (М.: Просвещение, 2017). </w:t>
      </w:r>
    </w:p>
    <w:p w:rsidR="00020376" w:rsidRDefault="00020376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Обществознание 6 класс. Рабочая программа и технологические карты уроков по учебнику под редакцией Л.Н. Боголюбова, Л.Ф. Ивановой. Волгоград, Учитель 2017. </w:t>
      </w:r>
    </w:p>
    <w:p w:rsidR="00020376" w:rsidRDefault="00A746CE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Данный курс рассчитан на 35 учебных часов</w:t>
      </w:r>
      <w:r w:rsidR="00020376">
        <w:rPr>
          <w:sz w:val="28"/>
          <w:szCs w:val="28"/>
        </w:rPr>
        <w:t xml:space="preserve">. Учебник «Обществознание. 6 класс» под редакцией Боголюбова Л.Н., Л. Ф. Ивановой рассчитан на 12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 </w:t>
      </w:r>
    </w:p>
    <w:p w:rsidR="00020376" w:rsidRDefault="00020376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 пояснительную записку, календарно-тематическое планирование, списки основной и дополнительной литературы,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. </w:t>
      </w:r>
    </w:p>
    <w:p w:rsidR="00020376" w:rsidRDefault="00020376" w:rsidP="000203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данной Рабочей программы составлено с учетом требований к результатам обучения и освоения содержания курса по обществознанию. </w:t>
      </w:r>
    </w:p>
    <w:p w:rsidR="00020376" w:rsidRPr="003656B3" w:rsidRDefault="00020376" w:rsidP="00020376">
      <w:pPr>
        <w:rPr>
          <w:bCs/>
          <w:sz w:val="28"/>
          <w:szCs w:val="28"/>
        </w:rPr>
      </w:pPr>
      <w:r w:rsidRPr="003656B3">
        <w:rPr>
          <w:bCs/>
          <w:sz w:val="28"/>
          <w:szCs w:val="28"/>
        </w:rPr>
        <w:t>Общая характеристика  программы по обществознанию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Цели изучения «Обществознания» в основной школе заключаются в содействии: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личности на исключительно важном этапе ее социализации в подростковом возрасте, повышению уровня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духовнонравственной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наукоемкой трудовой деятельности; 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овладению учащимися умениями получать из разнообразных источников и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критически осмысливать социальную информацию, систематизировать,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полученные данные; освоению ими способов познавательной,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учебный предмет «Обществознание» в основной школе призван помогать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предпрофильному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самоопределению школьников.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Задачи курса: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социализации личности;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-воспитание чувства патриотизма, уважения к своей стране, к правам и свободам человека,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демократическим принципам общественной жизни;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знаний и интеллектуальных умений;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-воспитания уважения к семье и семейным традициям;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основ мировоззренческой, нравственной, социальной, политической, правовой и экономической культуры;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-воспитание толерантного отношения к людям другой национальности;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-воспитания уважения к трудовой деятельности. 4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личностных универсальных учебных действий. </w:t>
      </w:r>
    </w:p>
    <w:p w:rsidR="00020376" w:rsidRPr="003656B3" w:rsidRDefault="00020376" w:rsidP="000203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ФГОС к результатам обучения по курсу «обществознание»: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Личностными результатами,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формируемыми при изучении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данного курса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-заинтересованность не только в личном успехе, но и в развитии различных сторон жизни общества, благополучия и процветания своей страны;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Метапредметные</w:t>
      </w:r>
      <w:proofErr w:type="spellEnd"/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изучения обществознания проявляются: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умении сознательно организовывать свою познавательную деятельность;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умении объяснять явления и процессы социальной действительности с научных, социально-философских позиций;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умении выполнять познавательные и практические задания, в том числе проектной деятельности.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данного курса являются: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-относительно целостное представление о человеке;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-понимание побудительной роли мотивов в деятельности человека;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-знания ряда ключевых понятий, умение объяснять их с позиции явления социальной деятельности;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-умение взаимодействовать в ходе групповой работы, вести диалог, аргументировать собственную точку зрения.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 к уровню подготовки учащихся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обществознания ученик должен: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знать/понимать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-социальные свойства человека, его место в системе общественных отношений;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-значение семьи, семейных отношений и семейных ценностей;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-закономерности развития общества как сложной самоорганизующейся системы;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-различные подходы к исследованию человека и общества;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-основные социальные институты и процессы;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-важнейшие достижения культуры и системы ценностей, сформировавшиеся в ходе исторического развития; </w:t>
      </w:r>
    </w:p>
    <w:p w:rsidR="00020376" w:rsidRPr="003656B3" w:rsidRDefault="00020376" w:rsidP="000203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-сравнивать социальные объекты, выявляя их общие черты и различия;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-формулировать на основе приобретенных знаний собственные суждения и аргументы по определенным проблемам;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-использовать приобретенные знания и умения в практической деятельности и повседневной жизни для: 5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-совершенствования собственной познавательной деятельности;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-эффективного выполнения социальных ролей; сознательного взаимодействия с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социальными институтами;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ориентировки в актуальных общественных событиях и процессах; выработки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гражданской позиции;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оценки общественных изменений с точки зрения демократических и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гуманистических ценностей;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нравственной оценки социального поведения людей;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предвидения возможных последствий определенных социальных действий;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-осуществления взаимодействия с людьми с разными убеждениями, культурными ценностями и социальным положением.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людей» и «Нравственные основы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жизни».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рабочей программы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рабочей программой Боголюбова Л.Н., Городецкой Н.И., Ивановой Л.Ф.,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Лазебников</w:t>
      </w:r>
      <w:r w:rsidR="005A7678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5A7678">
        <w:rPr>
          <w:rFonts w:ascii="Times New Roman" w:hAnsi="Times New Roman" w:cs="Times New Roman"/>
          <w:color w:val="000000"/>
          <w:sz w:val="28"/>
          <w:szCs w:val="28"/>
        </w:rPr>
        <w:t xml:space="preserve"> А.Ю., Виноградовой Н.Ф. (2017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г.):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I. Человек в социальном измерении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 </w:t>
      </w:r>
    </w:p>
    <w:p w:rsidR="00020376" w:rsidRPr="003656B3" w:rsidRDefault="00020376" w:rsidP="000203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Глава II. Человек среди людей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III. Нравственные основы жизни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Добро, смелость и страх. Человечность.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Итоговое повторение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Повторение и обобщение материала курса обществознания.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Календарно-тематический план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раздела, темы Количество часов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Введение. Как работать с учебником - 1час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1.Человек в социальном измерении -11 часов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2. Человек среди людей -9 часов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3. Нравственные основы жизни — 7 часов </w:t>
      </w:r>
    </w:p>
    <w:p w:rsidR="00020376" w:rsidRDefault="00A746CE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Итоговое повторение — 7</w:t>
      </w:r>
      <w:r w:rsidR="0002037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</w:p>
    <w:p w:rsidR="00020376" w:rsidRDefault="00A746CE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 35 часов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УМК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рабочей программы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Учебно-методический комплект для учащегося 6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Учебник Обществознание. 6 класс. ФГОС. под редакцией Л.Н. Боголюбова, Л.Ф</w:t>
      </w:r>
      <w:r w:rsidR="005A7678">
        <w:rPr>
          <w:rFonts w:ascii="Times New Roman" w:hAnsi="Times New Roman" w:cs="Times New Roman"/>
          <w:color w:val="000000"/>
          <w:sz w:val="28"/>
          <w:szCs w:val="28"/>
        </w:rPr>
        <w:t>. Ивановой, М: Просвещение,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Рабочая тетрадь Ивановой Л. Ф.,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Хотеенковой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 В. «Обществознание. 6 класс» (М.: </w:t>
      </w:r>
    </w:p>
    <w:p w:rsidR="00020376" w:rsidRDefault="005A7678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Просвещение, 2017</w:t>
      </w:r>
      <w:r w:rsidR="0002037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Дополнительная литература для учащихся: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«Обществознание в вопросах и ответах», пособие-репетитор, под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О.С.Белокрыловой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Ростов, 2009.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>Медиаресурсы</w:t>
      </w:r>
      <w:proofErr w:type="spellEnd"/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Обществознание. Электронное приложение к учебнику по ред. Л.Н. Боголюбова, Л.Ф. Ивановой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Компьютерные презентации по темам курса обществознание.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Ресурсы Интернета: 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http://fcior.edu.ru/ - федеральный портал школьных цифровых образовательных ресурсов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http://www.school-collection.edu.ru/ - цифровые образовательные ресурсы для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общеобразовательной школы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http://festival.1september.ru/ - Фестиваль педагогических идей «Открытый урок» </w:t>
      </w:r>
    </w:p>
    <w:p w:rsidR="00020376" w:rsidRPr="003656B3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5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литературы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Иванова Л.Ф. Обществознание. Поурочные разработки</w:t>
      </w:r>
      <w:r w:rsidR="005A7678">
        <w:rPr>
          <w:rFonts w:ascii="Times New Roman" w:hAnsi="Times New Roman" w:cs="Times New Roman"/>
          <w:color w:val="000000"/>
          <w:sz w:val="28"/>
          <w:szCs w:val="28"/>
        </w:rPr>
        <w:t>. 6 класс.- М: Просвещение,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Обществознание. Рабочие программы. Предметная линия учебников под редакцией Л.Н. Боголюбова 5-9 классы;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Боголюбов Л.Н., Виноградова Н.Ф., Городецкий Н.И. обществознание</w:t>
      </w:r>
      <w:r w:rsidR="005A7678">
        <w:rPr>
          <w:rFonts w:ascii="Times New Roman" w:hAnsi="Times New Roman" w:cs="Times New Roman"/>
          <w:color w:val="000000"/>
          <w:sz w:val="28"/>
          <w:szCs w:val="28"/>
        </w:rPr>
        <w:t>, 6 класс, М.: Просвещение,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20376" w:rsidRDefault="00020376" w:rsidP="0002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Рабочие программы. Обществознание. Под ред. Боголюбова Л.Н. Пособие для учителей общеобразовательных учреждений, М.: Просвещение, 2012; 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Кравченко А.И. "Тесты по обществознанию». - М.: Русское слово, 2010;</w:t>
      </w: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Default="00020376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7678" w:rsidRDefault="005A7678" w:rsidP="000203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20376" w:rsidRPr="003656B3" w:rsidRDefault="00020376" w:rsidP="00020376">
      <w:pPr>
        <w:jc w:val="center"/>
        <w:rPr>
          <w:bCs/>
          <w:sz w:val="23"/>
          <w:szCs w:val="23"/>
        </w:rPr>
      </w:pPr>
      <w:r w:rsidRPr="003656B3">
        <w:rPr>
          <w:bCs/>
          <w:sz w:val="23"/>
          <w:szCs w:val="23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1418"/>
        <w:gridCol w:w="4110"/>
        <w:gridCol w:w="1418"/>
        <w:gridCol w:w="1353"/>
      </w:tblGrid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разделов,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уроков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 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деятельности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020376" w:rsidTr="0002037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Pr="003656B3" w:rsidRDefault="00020376">
            <w:pPr>
              <w:pStyle w:val="Default"/>
              <w:jc w:val="center"/>
              <w:rPr>
                <w:sz w:val="22"/>
                <w:szCs w:val="22"/>
              </w:rPr>
            </w:pPr>
            <w:r w:rsidRPr="003656B3">
              <w:rPr>
                <w:bCs/>
                <w:sz w:val="22"/>
                <w:szCs w:val="22"/>
              </w:rPr>
              <w:t xml:space="preserve">Глава I. Человек в социальном измерении (11 часов)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2"/>
            </w:tblGrid>
            <w:tr w:rsidR="00020376">
              <w:trPr>
                <w:trHeight w:val="95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0376" w:rsidRDefault="000203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</w:rPr>
              <w:t>Знать</w:t>
            </w:r>
            <w:r>
              <w:rPr>
                <w:b/>
                <w:bCs/>
              </w:rPr>
              <w:t xml:space="preserve"> </w:t>
            </w:r>
            <w:r>
              <w:t xml:space="preserve">значение, использование термина 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«обществознание»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</w:rPr>
              <w:t>Иметь</w:t>
            </w:r>
            <w:r>
              <w:rPr>
                <w:b/>
                <w:bCs/>
              </w:rPr>
              <w:t xml:space="preserve"> </w:t>
            </w:r>
            <w:r>
              <w:t xml:space="preserve">представление о связи обществознания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другими науками.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беседа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Человек – личность </w:t>
            </w:r>
          </w:p>
          <w:p w:rsidR="00020376" w:rsidRDefault="00020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Раскрывать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на конкретных примерах смысл понятия «индивидуальность».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</w:rPr>
            </w:pPr>
            <w:r w:rsidRPr="003656B3">
              <w:rPr>
                <w:bCs/>
                <w:i/>
                <w:iCs/>
              </w:rPr>
              <w:t xml:space="preserve">Использовать </w:t>
            </w:r>
            <w:r>
              <w:t xml:space="preserve">элементы причинно-следственного анализа при характеристике социальных параметров личности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Устный опрос +кроссворд,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Познай самого себя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>
              <w:t xml:space="preserve">особенности познания человеком мира и самого себя.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Оценивать </w:t>
            </w:r>
            <w:r>
              <w:t xml:space="preserve">собственные практические умения, поступки, моральные качества, выявлять их динамику.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Сравнивать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себя и свои качества с другими людьми.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 w:rsidRPr="003656B3">
              <w:rPr>
                <w:bCs/>
                <w:i/>
                <w:iCs/>
              </w:rPr>
              <w:t>Приводить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примеры проявления различных способностей людей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>
              <w:t>Устный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Человек и его деятельность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>
              <w:t xml:space="preserve">деятельность человека, её отдельные виды.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lastRenderedPageBreak/>
              <w:t xml:space="preserve">Описывать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иллюстрировать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3656B3">
              <w:t>примерами различные моти</w:t>
            </w:r>
            <w:r>
              <w:t xml:space="preserve">вы деятельности.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Использовать </w:t>
            </w:r>
            <w:r w:rsidRPr="003656B3">
              <w:t>э</w:t>
            </w:r>
            <w:r>
              <w:t xml:space="preserve">лементы причинно-следственного анализа для выявления связи между деятельностью и формированием личности.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Выявлять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условия и 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оценивать качества собственной успешной деятельности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Беседа + защита </w:t>
            </w:r>
            <w:r>
              <w:rPr>
                <w:sz w:val="22"/>
                <w:szCs w:val="22"/>
              </w:rPr>
              <w:lastRenderedPageBreak/>
              <w:t xml:space="preserve">творческих проектов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Потребности человека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Характеризовать и иллюстрировать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примерами основные </w:t>
            </w:r>
            <w:proofErr w:type="gramStart"/>
            <w:r>
              <w:t xml:space="preserve">по- </w:t>
            </w:r>
            <w:proofErr w:type="spellStart"/>
            <w:r>
              <w:t>требности</w:t>
            </w:r>
            <w:proofErr w:type="spellEnd"/>
            <w:proofErr w:type="gramEnd"/>
            <w:r>
              <w:t xml:space="preserve"> человека, показывать их индивидуальный характер.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Описывать </w:t>
            </w:r>
            <w:r>
              <w:t xml:space="preserve">особые потребности людей с ограниченными возможностями.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 w:rsidRPr="003656B3">
              <w:rPr>
                <w:bCs/>
                <w:i/>
                <w:iCs/>
              </w:rPr>
              <w:t>Исследовать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несложные практические ситуации, связанные с проявлениями духовного мира человека, его мыслей и чувств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proofErr w:type="spellStart"/>
            <w:r>
              <w:t>Письменны</w:t>
            </w:r>
            <w:proofErr w:type="spellEnd"/>
            <w:r>
              <w:t xml:space="preserve"> й опрос 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both"/>
            </w:pPr>
            <w:r>
              <w:t>На пути к жизненному успеху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конкретизировать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примерами роль труда в достижении успеха в жизни.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Формулировать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свою точку зрения на выбор пути достижения жизненного успеха.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Показывать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на примерах влияние взаимопомощи в труде на его результаты.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656B3">
              <w:rPr>
                <w:bCs/>
                <w:i/>
                <w:iCs/>
              </w:rPr>
              <w:t xml:space="preserve">Находить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извлекать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информацию </w:t>
            </w:r>
            <w:r>
              <w:lastRenderedPageBreak/>
              <w:t xml:space="preserve">о жизни людей, нашедших своё призвание в жизни и достигших успеха 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из адаптированных источников различного типа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lastRenderedPageBreak/>
              <w:t xml:space="preserve">беседа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both"/>
            </w:pPr>
            <w:r>
              <w:t xml:space="preserve">ПОУ по теме </w:t>
            </w:r>
          </w:p>
          <w:p w:rsidR="00020376" w:rsidRDefault="00020376">
            <w:pPr>
              <w:pStyle w:val="Default"/>
              <w:jc w:val="both"/>
            </w:pPr>
            <w:r>
              <w:t xml:space="preserve">«Человек </w:t>
            </w:r>
          </w:p>
          <w:p w:rsidR="00020376" w:rsidRDefault="00020376">
            <w:pPr>
              <w:pStyle w:val="Default"/>
              <w:jc w:val="both"/>
            </w:pPr>
            <w:r>
              <w:t>в социальном измерении»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тест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Pr="003656B3" w:rsidRDefault="00020376">
            <w:pPr>
              <w:pStyle w:val="Default"/>
              <w:jc w:val="center"/>
              <w:rPr>
                <w:sz w:val="23"/>
                <w:szCs w:val="23"/>
              </w:rPr>
            </w:pPr>
            <w:r w:rsidRPr="003656B3">
              <w:rPr>
                <w:bCs/>
                <w:sz w:val="23"/>
                <w:szCs w:val="23"/>
              </w:rPr>
              <w:t xml:space="preserve">Глава II. Человек среди людей (9 часов)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Межличностные отношения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Описывать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межличностные отношения и их отдельные виды.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Показывать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проявления сотрудничества и соперничества на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конкретных примерах.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Описывать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 опорой на примеры взаимодействие и сотрудничество людей в обществе.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Оценивать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собственное отношение к людям других национальностей и другого мировоззрения.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656B3">
              <w:rPr>
                <w:bCs/>
                <w:i/>
                <w:iCs/>
              </w:rPr>
              <w:t xml:space="preserve">Исследовать </w:t>
            </w:r>
            <w:r>
              <w:t>практические ситуации, в которых проявились солидарность, толерантность, лояльность, взаимопонимание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Карточки, рабочая тетрадь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Человек в группе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Описывать </w:t>
            </w:r>
            <w:r>
              <w:t xml:space="preserve">большие и малые, формальные и неформальные группы. </w:t>
            </w:r>
            <w:r w:rsidRPr="003656B3">
              <w:rPr>
                <w:bCs/>
                <w:i/>
                <w:iCs/>
              </w:rPr>
              <w:t xml:space="preserve">Приводить </w:t>
            </w:r>
            <w:r>
              <w:t xml:space="preserve">примеры таких групп.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иллюстрировать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примерами групповые нормы.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Описывать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 опорой на примеры </w:t>
            </w:r>
            <w:r>
              <w:lastRenderedPageBreak/>
              <w:t xml:space="preserve">взаимодействие и сотрудничество людей в обществе.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Оценивать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собственное отношение к людям других национальностей и другого мировоззрения.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Исследовать </w:t>
            </w:r>
            <w:r>
              <w:t>практические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ситуации, в которых проявились солидарность, толерантность, лояльность, взаимопонимание.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 w:rsidRPr="003656B3">
              <w:rPr>
                <w:bCs/>
                <w:i/>
                <w:iCs/>
              </w:rPr>
              <w:t xml:space="preserve">Исследовать </w:t>
            </w:r>
            <w:r>
              <w:t xml:space="preserve">практические ситуации, связанные с выявлением места человека в группе, проявлением лидерства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lastRenderedPageBreak/>
              <w:t xml:space="preserve">Беседа, рабочая тетрадь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Общение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>
              <w:t xml:space="preserve">общение как взаимные деловые и дружеские отношения людей.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Иллюстрировать </w:t>
            </w:r>
            <w:r>
              <w:t xml:space="preserve">с помощью примеров различные цели и средства общения.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Сравнивать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сопоставлять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различные стили общения.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Выявлять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на основе конкретных жизненных ситуаций особенности общения со сверстниками, старшими и младшими. </w:t>
            </w:r>
            <w:r>
              <w:rPr>
                <w:b/>
                <w:bCs/>
                <w:i/>
                <w:iCs/>
              </w:rPr>
              <w:t xml:space="preserve">Оценивать </w:t>
            </w:r>
            <w:r>
              <w:t>собственное</w:t>
            </w:r>
          </w:p>
          <w:p w:rsidR="00020376" w:rsidRDefault="00020376">
            <w:pPr>
              <w:pStyle w:val="Default"/>
              <w:jc w:val="center"/>
            </w:pPr>
            <w:r>
              <w:t xml:space="preserve">умение общаться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тетрадь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Конфликты в межличностных отношениях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Описывать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сущность и причины возникновения межличностных конфликтов.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Характеризовать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варианты поведения в конфликтных ситуациях. </w:t>
            </w:r>
            <w:r w:rsidRPr="003656B3">
              <w:rPr>
                <w:bCs/>
                <w:i/>
                <w:iCs/>
              </w:rPr>
              <w:lastRenderedPageBreak/>
              <w:t>Объяснять</w:t>
            </w:r>
            <w:r w:rsidRPr="003656B3">
              <w:t>,</w:t>
            </w:r>
            <w:r>
              <w:t xml:space="preserve"> в чём заключается конструктивное разрешение конфликта</w:t>
            </w:r>
            <w:r w:rsidRPr="003656B3">
              <w:t xml:space="preserve">. </w:t>
            </w:r>
            <w:r w:rsidRPr="003656B3">
              <w:rPr>
                <w:bCs/>
                <w:i/>
                <w:iCs/>
              </w:rPr>
              <w:t>Иллюстрировать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объяснение примерами.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 w:rsidRPr="003656B3">
              <w:rPr>
                <w:bCs/>
                <w:i/>
                <w:iCs/>
              </w:rPr>
              <w:t>Выявлять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b/>
                <w:bCs/>
                <w:i/>
                <w:iCs/>
              </w:rPr>
              <w:t xml:space="preserve">анализировать </w:t>
            </w:r>
            <w:r>
              <w:t>собственные типичные реакции в конфликтной ситуации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proofErr w:type="spellStart"/>
            <w:r>
              <w:lastRenderedPageBreak/>
              <w:t>Письменны</w:t>
            </w:r>
            <w:proofErr w:type="spellEnd"/>
            <w:r>
              <w:t xml:space="preserve"> й опрос, рабочая тетрадь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BB7AF5">
            <w:pPr>
              <w:pStyle w:val="Default"/>
              <w:jc w:val="both"/>
            </w:pPr>
            <w:r>
              <w:t xml:space="preserve">Контрольная работа </w:t>
            </w:r>
          </w:p>
          <w:p w:rsidR="00020376" w:rsidRDefault="0002037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тест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Pr="003656B3" w:rsidRDefault="00020376">
            <w:pPr>
              <w:pStyle w:val="Default"/>
              <w:jc w:val="center"/>
              <w:rPr>
                <w:sz w:val="22"/>
                <w:szCs w:val="22"/>
              </w:rPr>
            </w:pPr>
            <w:r w:rsidRPr="003656B3">
              <w:rPr>
                <w:bCs/>
                <w:sz w:val="22"/>
                <w:szCs w:val="22"/>
              </w:rPr>
              <w:t xml:space="preserve">Глава III. Нравственные основы жизни (7 часов)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Человек славен добрыми делами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Характеризовать </w:t>
            </w:r>
            <w:r w:rsidRPr="003656B3">
              <w:t xml:space="preserve">и </w:t>
            </w:r>
            <w:r w:rsidRPr="003656B3">
              <w:rPr>
                <w:bCs/>
                <w:i/>
                <w:iCs/>
              </w:rPr>
              <w:t>иллюстрировать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примерами проявления добра.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Приводить </w:t>
            </w:r>
            <w:r>
              <w:t xml:space="preserve">примеры, иллюстрирующие золотое правило морали.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Cs/>
              </w:rPr>
            </w:pPr>
            <w:r w:rsidRPr="003656B3">
              <w:rPr>
                <w:bCs/>
                <w:i/>
                <w:iCs/>
              </w:rPr>
              <w:t xml:space="preserve">Оценивать </w:t>
            </w:r>
            <w:r>
              <w:t xml:space="preserve">в модельных и реальных ситуациях поступки людей с точки зрения золотого правила морали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Творческое задание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Будь смелым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>
              <w:t xml:space="preserve">На конкретных примерах </w:t>
            </w:r>
            <w:r w:rsidRPr="003656B3">
              <w:rPr>
                <w:bCs/>
                <w:i/>
                <w:iCs/>
              </w:rPr>
              <w:t>дать оценку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проявлениям мужества, смелости, случаям преодоления людьми страха в критических и житейских ситуациях. </w:t>
            </w:r>
          </w:p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656B3">
              <w:rPr>
                <w:bCs/>
                <w:i/>
                <w:iCs/>
              </w:rPr>
              <w:t xml:space="preserve">Оценивать </w:t>
            </w:r>
            <w:r>
              <w:t>предлагаемые ситуации, требующие личного противодействия проявлениям зла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Творческое задание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Человек и человечность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>Раскрывать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на примерах смысл понятия «человечность». </w:t>
            </w:r>
          </w:p>
          <w:p w:rsidR="00020376" w:rsidRDefault="00020376">
            <w:pPr>
              <w:pStyle w:val="Default"/>
              <w:jc w:val="center"/>
            </w:pPr>
            <w:r w:rsidRPr="003656B3">
              <w:rPr>
                <w:bCs/>
                <w:i/>
                <w:iCs/>
              </w:rPr>
              <w:t xml:space="preserve">Давать </w:t>
            </w:r>
            <w:r>
              <w:t xml:space="preserve">оценку с позиции гуманизма конкретным поступкам людей, описанным в СМИ и иных информационных источниках. </w:t>
            </w:r>
          </w:p>
          <w:p w:rsidR="00020376" w:rsidRDefault="00020376">
            <w:pPr>
              <w:pStyle w:val="Default"/>
              <w:jc w:val="center"/>
            </w:pPr>
            <w:r>
              <w:lastRenderedPageBreak/>
              <w:t xml:space="preserve">На примерах конкретных ситуаций </w:t>
            </w:r>
            <w:r w:rsidRPr="003656B3">
              <w:rPr>
                <w:bCs/>
                <w:i/>
                <w:iCs/>
              </w:rPr>
              <w:t xml:space="preserve">оценивать </w:t>
            </w:r>
            <w:r>
              <w:t xml:space="preserve">проявления внимания к нуждающимся в нём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lastRenderedPageBreak/>
              <w:t xml:space="preserve">Рабочая тетрадь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ПОУ по теме «Нравственные основы жизни»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Тест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Pr="003656B3" w:rsidRDefault="00020376">
            <w:pPr>
              <w:pStyle w:val="Default"/>
              <w:jc w:val="center"/>
              <w:rPr>
                <w:sz w:val="22"/>
                <w:szCs w:val="22"/>
              </w:rPr>
            </w:pPr>
            <w:r w:rsidRPr="003656B3">
              <w:rPr>
                <w:bCs/>
                <w:sz w:val="22"/>
                <w:szCs w:val="22"/>
              </w:rPr>
              <w:t xml:space="preserve">Итоговое повторение (6 часов) </w:t>
            </w:r>
          </w:p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ПОУ по теме «Человек и общество»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Письменная работа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Человек в системе общественных отношений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Подготовка к </w:t>
            </w:r>
            <w:proofErr w:type="gramStart"/>
            <w:r>
              <w:t>контроль- ной</w:t>
            </w:r>
            <w:proofErr w:type="gramEnd"/>
            <w:r>
              <w:t xml:space="preserve"> работе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Итоговая контрольная работа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Письменная работа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376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both"/>
            </w:pPr>
            <w:r>
              <w:t xml:space="preserve">Урок-конференция «Человек и общество» </w:t>
            </w:r>
          </w:p>
          <w:p w:rsidR="00020376" w:rsidRDefault="00020376">
            <w:pPr>
              <w:pStyle w:val="Default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pStyle w:val="Default"/>
              <w:jc w:val="center"/>
            </w:pPr>
            <w:r>
              <w:t xml:space="preserve">Защита проектов </w:t>
            </w:r>
          </w:p>
          <w:p w:rsidR="00020376" w:rsidRDefault="00020376">
            <w:pPr>
              <w:pStyle w:val="Default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76" w:rsidRDefault="00020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6CE" w:rsidTr="000203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pStyle w:val="Default"/>
              <w:jc w:val="both"/>
            </w:pPr>
            <w:r>
              <w:t xml:space="preserve">Итоговое 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pStyle w:val="Default"/>
              <w:jc w:val="center"/>
            </w:pPr>
            <w:r>
              <w:t xml:space="preserve">Беседа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Default="00A74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0376" w:rsidRDefault="00020376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376" w:rsidRDefault="00020376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376" w:rsidRDefault="00020376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1A" w:rsidRDefault="009A281A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1A" w:rsidRDefault="009A281A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81A" w:rsidRDefault="009A281A" w:rsidP="000203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Рассмотрено                                                                           Согласовано                                                                     Утверждаю</w:t>
      </w: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ШМО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 .директора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УВР                                                   Директор школы</w:t>
      </w: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020376" w:rsidRDefault="00A746CE" w:rsidP="000203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    »_______________2021</w:t>
      </w:r>
      <w:r w:rsidR="00020376">
        <w:rPr>
          <w:rFonts w:ascii="Times New Roman" w:eastAsia="Times New Roman" w:hAnsi="Times New Roman"/>
          <w:sz w:val="24"/>
          <w:szCs w:val="24"/>
          <w:lang w:eastAsia="ru-RU"/>
        </w:rPr>
        <w:t xml:space="preserve">   г                                              «     »_______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_____________2021</w:t>
      </w:r>
      <w:r w:rsidR="00020376">
        <w:rPr>
          <w:rFonts w:ascii="Times New Roman" w:eastAsia="Times New Roman" w:hAnsi="Times New Roman"/>
          <w:sz w:val="24"/>
          <w:szCs w:val="24"/>
          <w:lang w:eastAsia="ru-RU"/>
        </w:rPr>
        <w:t xml:space="preserve">  г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       »    ____________ 2021</w:t>
      </w:r>
      <w:r w:rsidR="00020376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376" w:rsidRDefault="00020376" w:rsidP="00020376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учебного курса по обществознанию  для  6 класса (параллели)  </w:t>
      </w: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Лымарь С.А. учитель истории, обществознания</w:t>
      </w: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  квалификационная категория</w:t>
      </w: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020376" w:rsidP="000203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376" w:rsidRDefault="00A746CE" w:rsidP="000203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2037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F11890" w:rsidRDefault="00F11890"/>
    <w:sectPr w:rsidR="00F11890" w:rsidSect="002B0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54"/>
    <w:rsid w:val="00020376"/>
    <w:rsid w:val="00232E54"/>
    <w:rsid w:val="002B032F"/>
    <w:rsid w:val="003656B3"/>
    <w:rsid w:val="005A7678"/>
    <w:rsid w:val="006E32D1"/>
    <w:rsid w:val="009A281A"/>
    <w:rsid w:val="00A746CE"/>
    <w:rsid w:val="00BB7AF5"/>
    <w:rsid w:val="00F06B44"/>
    <w:rsid w:val="00F1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86493-783C-4982-8A09-29E895E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2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ЕГЭ 2020</cp:lastModifiedBy>
  <cp:revision>8</cp:revision>
  <cp:lastPrinted>2020-10-14T15:59:00Z</cp:lastPrinted>
  <dcterms:created xsi:type="dcterms:W3CDTF">2020-09-22T14:16:00Z</dcterms:created>
  <dcterms:modified xsi:type="dcterms:W3CDTF">2021-10-12T05:03:00Z</dcterms:modified>
</cp:coreProperties>
</file>